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31" w:rsidRPr="00A96A31" w:rsidRDefault="00A96A31" w:rsidP="00A96A31">
      <w:pPr>
        <w:rPr>
          <w:i/>
          <w:color w:val="0000CC"/>
          <w:sz w:val="28"/>
          <w:szCs w:val="28"/>
        </w:rPr>
      </w:pPr>
      <w:proofErr w:type="spellStart"/>
      <w:r w:rsidRPr="00A96A31">
        <w:rPr>
          <w:b/>
          <w:i/>
          <w:color w:val="0000CC"/>
          <w:sz w:val="28"/>
          <w:szCs w:val="28"/>
        </w:rPr>
        <w:t>Завдання</w:t>
      </w:r>
      <w:proofErr w:type="spellEnd"/>
      <w:r w:rsidRPr="00A96A31">
        <w:rPr>
          <w:b/>
          <w:i/>
          <w:color w:val="0000CC"/>
          <w:sz w:val="28"/>
          <w:szCs w:val="28"/>
        </w:rPr>
        <w:t xml:space="preserve"> для </w:t>
      </w:r>
      <w:proofErr w:type="spellStart"/>
      <w:r w:rsidRPr="00A96A31">
        <w:rPr>
          <w:b/>
          <w:i/>
          <w:color w:val="0000CC"/>
          <w:sz w:val="28"/>
          <w:szCs w:val="28"/>
        </w:rPr>
        <w:t>самостійної</w:t>
      </w:r>
      <w:proofErr w:type="spellEnd"/>
      <w:r w:rsidRPr="00A96A31">
        <w:rPr>
          <w:b/>
          <w:i/>
          <w:color w:val="0000CC"/>
          <w:sz w:val="28"/>
          <w:szCs w:val="28"/>
        </w:rPr>
        <w:t xml:space="preserve"> </w:t>
      </w:r>
      <w:proofErr w:type="spellStart"/>
      <w:r w:rsidRPr="00A96A31">
        <w:rPr>
          <w:b/>
          <w:i/>
          <w:color w:val="0000CC"/>
          <w:sz w:val="28"/>
          <w:szCs w:val="28"/>
        </w:rPr>
        <w:t>роботи</w:t>
      </w:r>
      <w:proofErr w:type="spellEnd"/>
      <w:r w:rsidRPr="00A96A31">
        <w:rPr>
          <w:color w:val="0000CC"/>
          <w:sz w:val="28"/>
          <w:szCs w:val="28"/>
        </w:rPr>
        <w:t xml:space="preserve">: </w:t>
      </w:r>
      <w:proofErr w:type="spellStart"/>
      <w:r w:rsidRPr="00A96A31">
        <w:rPr>
          <w:i/>
          <w:color w:val="0000CC"/>
          <w:sz w:val="28"/>
          <w:szCs w:val="28"/>
        </w:rPr>
        <w:t>відповідно</w:t>
      </w:r>
      <w:proofErr w:type="spellEnd"/>
      <w:r w:rsidRPr="00A96A31">
        <w:rPr>
          <w:i/>
          <w:color w:val="0000CC"/>
          <w:sz w:val="28"/>
          <w:szCs w:val="28"/>
        </w:rPr>
        <w:t xml:space="preserve"> до </w:t>
      </w:r>
      <w:proofErr w:type="spellStart"/>
      <w:r w:rsidRPr="00A96A31">
        <w:rPr>
          <w:i/>
          <w:color w:val="0000CC"/>
          <w:sz w:val="28"/>
          <w:szCs w:val="28"/>
        </w:rPr>
        <w:t>представленого</w:t>
      </w:r>
      <w:proofErr w:type="spellEnd"/>
      <w:r w:rsidRPr="00A96A31">
        <w:rPr>
          <w:i/>
          <w:color w:val="0000CC"/>
          <w:sz w:val="28"/>
          <w:szCs w:val="28"/>
        </w:rPr>
        <w:t xml:space="preserve"> плану </w:t>
      </w:r>
      <w:proofErr w:type="spellStart"/>
      <w:r w:rsidRPr="00A96A31">
        <w:rPr>
          <w:i/>
          <w:color w:val="0000CC"/>
          <w:sz w:val="28"/>
          <w:szCs w:val="28"/>
        </w:rPr>
        <w:t>лекції</w:t>
      </w:r>
      <w:proofErr w:type="spellEnd"/>
      <w:r w:rsidRPr="00A96A31">
        <w:rPr>
          <w:i/>
          <w:color w:val="0000CC"/>
          <w:sz w:val="28"/>
          <w:szCs w:val="28"/>
        </w:rPr>
        <w:t xml:space="preserve"> та </w:t>
      </w:r>
      <w:proofErr w:type="spellStart"/>
      <w:r w:rsidRPr="00A96A31">
        <w:rPr>
          <w:i/>
          <w:color w:val="0000CC"/>
          <w:sz w:val="28"/>
          <w:szCs w:val="28"/>
        </w:rPr>
        <w:t>анотацій</w:t>
      </w:r>
      <w:proofErr w:type="spellEnd"/>
      <w:r w:rsidRPr="00A96A31">
        <w:rPr>
          <w:i/>
          <w:color w:val="0000CC"/>
          <w:sz w:val="28"/>
          <w:szCs w:val="28"/>
        </w:rPr>
        <w:t xml:space="preserve"> до кожного пункту плану </w:t>
      </w:r>
      <w:proofErr w:type="spellStart"/>
      <w:r w:rsidRPr="00A96A31">
        <w:rPr>
          <w:i/>
          <w:color w:val="0000CC"/>
          <w:sz w:val="28"/>
          <w:szCs w:val="28"/>
        </w:rPr>
        <w:t>скласти</w:t>
      </w:r>
      <w:proofErr w:type="spellEnd"/>
      <w:r w:rsidRPr="00A96A31">
        <w:rPr>
          <w:i/>
          <w:color w:val="0000CC"/>
          <w:sz w:val="28"/>
          <w:szCs w:val="28"/>
        </w:rPr>
        <w:t xml:space="preserve"> конспект, на </w:t>
      </w:r>
      <w:proofErr w:type="spellStart"/>
      <w:r w:rsidRPr="00A96A31">
        <w:rPr>
          <w:i/>
          <w:color w:val="0000CC"/>
          <w:sz w:val="28"/>
          <w:szCs w:val="28"/>
        </w:rPr>
        <w:t>основі</w:t>
      </w:r>
      <w:proofErr w:type="spellEnd"/>
      <w:r w:rsidRPr="00A96A31">
        <w:rPr>
          <w:i/>
          <w:color w:val="0000CC"/>
          <w:sz w:val="28"/>
          <w:szCs w:val="28"/>
        </w:rPr>
        <w:t xml:space="preserve"> </w:t>
      </w:r>
      <w:r>
        <w:rPr>
          <w:i/>
          <w:color w:val="0000CC"/>
          <w:sz w:val="28"/>
          <w:szCs w:val="28"/>
          <w:lang w:val="uk-UA"/>
        </w:rPr>
        <w:t>ознайомлення з презентацією та</w:t>
      </w:r>
      <w:r w:rsidRPr="00A96A31">
        <w:rPr>
          <w:i/>
          <w:color w:val="0000CC"/>
          <w:sz w:val="28"/>
          <w:szCs w:val="28"/>
          <w:lang w:val="uk-UA"/>
        </w:rPr>
        <w:t xml:space="preserve"> </w:t>
      </w:r>
      <w:proofErr w:type="spellStart"/>
      <w:r w:rsidRPr="00A96A31">
        <w:rPr>
          <w:i/>
          <w:color w:val="0000CC"/>
          <w:sz w:val="28"/>
          <w:szCs w:val="28"/>
        </w:rPr>
        <w:t>обробки</w:t>
      </w:r>
      <w:proofErr w:type="spellEnd"/>
      <w:r w:rsidRPr="00A96A31">
        <w:rPr>
          <w:i/>
          <w:color w:val="0000CC"/>
          <w:sz w:val="28"/>
          <w:szCs w:val="28"/>
        </w:rPr>
        <w:t xml:space="preserve"> </w:t>
      </w:r>
      <w:proofErr w:type="spellStart"/>
      <w:r w:rsidRPr="00A96A31">
        <w:rPr>
          <w:i/>
          <w:color w:val="0000CC"/>
          <w:sz w:val="28"/>
          <w:szCs w:val="28"/>
        </w:rPr>
        <w:t>літератури</w:t>
      </w:r>
      <w:proofErr w:type="spellEnd"/>
      <w:r w:rsidRPr="00A96A31">
        <w:rPr>
          <w:i/>
          <w:color w:val="0000CC"/>
          <w:sz w:val="28"/>
          <w:szCs w:val="28"/>
        </w:rPr>
        <w:t xml:space="preserve"> для </w:t>
      </w:r>
      <w:proofErr w:type="spellStart"/>
      <w:r w:rsidRPr="00A96A31">
        <w:rPr>
          <w:i/>
          <w:color w:val="0000CC"/>
          <w:sz w:val="28"/>
          <w:szCs w:val="28"/>
        </w:rPr>
        <w:t>самопідготовки</w:t>
      </w:r>
      <w:proofErr w:type="spellEnd"/>
      <w:r w:rsidRPr="00A96A31">
        <w:rPr>
          <w:i/>
          <w:color w:val="0000CC"/>
          <w:sz w:val="28"/>
          <w:szCs w:val="28"/>
        </w:rPr>
        <w:t xml:space="preserve">. </w:t>
      </w:r>
      <w:proofErr w:type="spellStart"/>
      <w:r w:rsidRPr="00A96A31">
        <w:rPr>
          <w:i/>
          <w:color w:val="0000CC"/>
          <w:sz w:val="28"/>
          <w:szCs w:val="28"/>
        </w:rPr>
        <w:t>Обсяг</w:t>
      </w:r>
      <w:proofErr w:type="spellEnd"/>
      <w:r w:rsidRPr="00A96A31">
        <w:rPr>
          <w:i/>
          <w:color w:val="0000CC"/>
          <w:sz w:val="28"/>
          <w:szCs w:val="28"/>
        </w:rPr>
        <w:t xml:space="preserve"> конспекту – </w:t>
      </w:r>
      <w:r w:rsidRPr="00A96A31">
        <w:rPr>
          <w:i/>
          <w:color w:val="0000CC"/>
          <w:sz w:val="28"/>
          <w:szCs w:val="28"/>
          <w:lang w:val="uk-UA"/>
        </w:rPr>
        <w:t xml:space="preserve">від 1 </w:t>
      </w:r>
      <w:r w:rsidRPr="00A96A31">
        <w:rPr>
          <w:i/>
          <w:color w:val="0000CC"/>
          <w:sz w:val="28"/>
          <w:szCs w:val="28"/>
        </w:rPr>
        <w:t xml:space="preserve">до 3 </w:t>
      </w:r>
      <w:proofErr w:type="spellStart"/>
      <w:r w:rsidRPr="00A96A31">
        <w:rPr>
          <w:i/>
          <w:color w:val="0000CC"/>
          <w:sz w:val="28"/>
          <w:szCs w:val="28"/>
        </w:rPr>
        <w:t>аркушів</w:t>
      </w:r>
      <w:proofErr w:type="spellEnd"/>
      <w:r w:rsidRPr="00A96A31">
        <w:rPr>
          <w:i/>
          <w:color w:val="0000CC"/>
          <w:sz w:val="28"/>
          <w:szCs w:val="28"/>
        </w:rPr>
        <w:t xml:space="preserve"> (</w:t>
      </w:r>
      <w:r w:rsidRPr="00A96A31">
        <w:rPr>
          <w:i/>
          <w:color w:val="0000CC"/>
          <w:sz w:val="28"/>
          <w:szCs w:val="28"/>
          <w:lang w:val="uk-UA"/>
        </w:rPr>
        <w:t>2-</w:t>
      </w:r>
      <w:r w:rsidRPr="00A96A31">
        <w:rPr>
          <w:i/>
          <w:color w:val="0000CC"/>
          <w:sz w:val="28"/>
          <w:szCs w:val="28"/>
        </w:rPr>
        <w:t xml:space="preserve">6 </w:t>
      </w:r>
      <w:proofErr w:type="spellStart"/>
      <w:r w:rsidRPr="00A96A31">
        <w:rPr>
          <w:i/>
          <w:color w:val="0000CC"/>
          <w:sz w:val="28"/>
          <w:szCs w:val="28"/>
        </w:rPr>
        <w:t>сторінок</w:t>
      </w:r>
      <w:proofErr w:type="spellEnd"/>
      <w:r w:rsidRPr="00A96A31">
        <w:rPr>
          <w:i/>
          <w:color w:val="0000CC"/>
          <w:sz w:val="28"/>
          <w:szCs w:val="28"/>
        </w:rPr>
        <w:t xml:space="preserve">) </w:t>
      </w:r>
      <w:r w:rsidR="00F7726A">
        <w:rPr>
          <w:i/>
          <w:color w:val="0000CC"/>
          <w:sz w:val="28"/>
          <w:szCs w:val="28"/>
          <w:lang w:val="uk-UA"/>
        </w:rPr>
        <w:t xml:space="preserve">лекційного зошита </w:t>
      </w:r>
      <w:proofErr w:type="spellStart"/>
      <w:r w:rsidRPr="00A96A31">
        <w:rPr>
          <w:i/>
          <w:color w:val="0000CC"/>
          <w:sz w:val="28"/>
          <w:szCs w:val="28"/>
        </w:rPr>
        <w:t>відповіді</w:t>
      </w:r>
      <w:proofErr w:type="spellEnd"/>
      <w:r w:rsidRPr="00A96A31">
        <w:rPr>
          <w:i/>
          <w:color w:val="0000CC"/>
          <w:sz w:val="28"/>
          <w:szCs w:val="28"/>
        </w:rPr>
        <w:t xml:space="preserve"> на </w:t>
      </w:r>
      <w:proofErr w:type="spellStart"/>
      <w:r w:rsidRPr="00A96A31">
        <w:rPr>
          <w:i/>
          <w:color w:val="0000CC"/>
          <w:sz w:val="28"/>
          <w:szCs w:val="28"/>
        </w:rPr>
        <w:t>кожне</w:t>
      </w:r>
      <w:proofErr w:type="spellEnd"/>
      <w:r w:rsidRPr="00A96A31">
        <w:rPr>
          <w:i/>
          <w:color w:val="0000CC"/>
          <w:sz w:val="28"/>
          <w:szCs w:val="28"/>
        </w:rPr>
        <w:t xml:space="preserve"> </w:t>
      </w:r>
      <w:proofErr w:type="spellStart"/>
      <w:r w:rsidRPr="00A96A31">
        <w:rPr>
          <w:i/>
          <w:color w:val="0000CC"/>
          <w:sz w:val="28"/>
          <w:szCs w:val="28"/>
        </w:rPr>
        <w:t>питання</w:t>
      </w:r>
      <w:proofErr w:type="spellEnd"/>
      <w:r w:rsidRPr="00A96A31">
        <w:rPr>
          <w:i/>
          <w:color w:val="0000CC"/>
          <w:sz w:val="28"/>
          <w:szCs w:val="28"/>
        </w:rPr>
        <w:t>.</w:t>
      </w:r>
    </w:p>
    <w:p w:rsidR="00A96A31" w:rsidRPr="00A96A31" w:rsidRDefault="00A96A31" w:rsidP="00A96A31">
      <w:pPr>
        <w:spacing w:line="228" w:lineRule="auto"/>
        <w:rPr>
          <w:b/>
          <w:color w:val="0000CC"/>
          <w:sz w:val="28"/>
          <w:szCs w:val="28"/>
        </w:rPr>
      </w:pPr>
    </w:p>
    <w:p w:rsidR="00CF50CA" w:rsidRDefault="00CF50CA" w:rsidP="00CF50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Хімізм та енергетика фотосинтезу: світлова стадія.</w:t>
      </w:r>
    </w:p>
    <w:p w:rsidR="00CF50CA" w:rsidRDefault="00CF50CA" w:rsidP="00CF50CA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CF50CA" w:rsidRDefault="00CF50CA" w:rsidP="00CF50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Основні стадії фотосинтезу.</w:t>
      </w:r>
    </w:p>
    <w:p w:rsidR="00CF50CA" w:rsidRDefault="00CF50CA" w:rsidP="00CF50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Фотосистеми</w:t>
      </w:r>
      <w:proofErr w:type="spellEnd"/>
      <w:r>
        <w:rPr>
          <w:sz w:val="28"/>
          <w:szCs w:val="28"/>
          <w:lang w:val="uk-UA"/>
        </w:rPr>
        <w:t xml:space="preserve"> хлоропластів.</w:t>
      </w:r>
    </w:p>
    <w:p w:rsidR="00A96A31" w:rsidRDefault="00CF50CA" w:rsidP="00CF50CA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Основні перетворення світлової стадії фотосинтезу. Фотосинтетичне фосфорилювання</w:t>
      </w:r>
    </w:p>
    <w:p w:rsidR="00CF50CA" w:rsidRDefault="00CF50CA" w:rsidP="00CF50CA">
      <w:pPr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 Фотоліз води.</w:t>
      </w:r>
    </w:p>
    <w:p w:rsidR="00CF50CA" w:rsidRDefault="00CF50CA" w:rsidP="00CF50CA">
      <w:pPr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5. Повний баланс світлової стадії фотосинтезу.</w:t>
      </w:r>
    </w:p>
    <w:p w:rsidR="00CF50CA" w:rsidRPr="00CF50CA" w:rsidRDefault="00CF50CA" w:rsidP="00CF50CA">
      <w:pPr>
        <w:jc w:val="both"/>
        <w:rPr>
          <w:b/>
          <w:color w:val="FF0000"/>
          <w:spacing w:val="-6"/>
          <w:sz w:val="28"/>
          <w:szCs w:val="28"/>
          <w:lang w:val="uk-UA"/>
        </w:rPr>
      </w:pPr>
      <w:r w:rsidRPr="00CF50CA">
        <w:rPr>
          <w:b/>
          <w:color w:val="FF0000"/>
          <w:spacing w:val="-6"/>
          <w:sz w:val="28"/>
          <w:szCs w:val="28"/>
          <w:lang w:val="uk-UA"/>
        </w:rPr>
        <w:t xml:space="preserve">6*. Зв’язок мінерального живлення і </w:t>
      </w:r>
      <w:proofErr w:type="spellStart"/>
      <w:r w:rsidRPr="00CF50CA">
        <w:rPr>
          <w:b/>
          <w:color w:val="FF0000"/>
          <w:spacing w:val="-6"/>
          <w:sz w:val="28"/>
          <w:szCs w:val="28"/>
          <w:lang w:val="uk-UA"/>
        </w:rPr>
        <w:t>фотосинтезую</w:t>
      </w:r>
      <w:proofErr w:type="spellEnd"/>
    </w:p>
    <w:p w:rsidR="00CF50CA" w:rsidRPr="00CF50CA" w:rsidRDefault="00CF50CA" w:rsidP="00CF50CA">
      <w:pPr>
        <w:jc w:val="both"/>
        <w:rPr>
          <w:b/>
          <w:color w:val="FF0000"/>
          <w:spacing w:val="-6"/>
          <w:sz w:val="28"/>
          <w:szCs w:val="28"/>
          <w:lang w:val="uk-UA"/>
        </w:rPr>
      </w:pPr>
      <w:r w:rsidRPr="00CF50CA">
        <w:rPr>
          <w:b/>
          <w:color w:val="FF0000"/>
          <w:spacing w:val="-6"/>
          <w:sz w:val="28"/>
          <w:szCs w:val="28"/>
          <w:lang w:val="uk-UA"/>
        </w:rPr>
        <w:t>7*. Поняття про фотодихання.</w:t>
      </w:r>
    </w:p>
    <w:p w:rsidR="00CF50CA" w:rsidRPr="00A96A31" w:rsidRDefault="00CF50CA" w:rsidP="00CF50CA">
      <w:pPr>
        <w:spacing w:line="228" w:lineRule="auto"/>
        <w:jc w:val="both"/>
        <w:rPr>
          <w:color w:val="FF0000"/>
          <w:spacing w:val="-6"/>
          <w:sz w:val="28"/>
          <w:szCs w:val="28"/>
          <w:lang w:val="uk-UA"/>
        </w:rPr>
      </w:pPr>
      <w:r w:rsidRPr="00A96A31">
        <w:rPr>
          <w:color w:val="FF0000"/>
          <w:sz w:val="28"/>
          <w:szCs w:val="28"/>
          <w:lang w:val="uk-UA"/>
        </w:rPr>
        <w:t>Питання, позначені «зірочкою, винесені на самостійне опрацювання</w:t>
      </w:r>
    </w:p>
    <w:p w:rsidR="00CF50CA" w:rsidRDefault="00CF50CA" w:rsidP="00CF50CA">
      <w:pPr>
        <w:spacing w:line="228" w:lineRule="auto"/>
        <w:jc w:val="both"/>
        <w:rPr>
          <w:sz w:val="28"/>
          <w:szCs w:val="28"/>
          <w:lang w:val="uk-UA"/>
        </w:rPr>
      </w:pPr>
    </w:p>
    <w:p w:rsidR="00CF50CA" w:rsidRDefault="00CF50CA" w:rsidP="00CF50CA">
      <w:pPr>
        <w:ind w:left="500"/>
        <w:jc w:val="both"/>
        <w:rPr>
          <w:lang w:val="uk-UA"/>
        </w:rPr>
      </w:pPr>
      <w:r>
        <w:rPr>
          <w:lang w:val="uk-UA"/>
        </w:rPr>
        <w:t xml:space="preserve">Фотосинтез як процес поєднання світлових і </w:t>
      </w:r>
      <w:proofErr w:type="spellStart"/>
      <w:r>
        <w:rPr>
          <w:lang w:val="uk-UA"/>
        </w:rPr>
        <w:t>темнових</w:t>
      </w:r>
      <w:proofErr w:type="spellEnd"/>
      <w:r>
        <w:rPr>
          <w:lang w:val="uk-UA"/>
        </w:rPr>
        <w:t xml:space="preserve"> реакцій. Дослідження </w:t>
      </w:r>
      <w:proofErr w:type="spellStart"/>
      <w:r>
        <w:rPr>
          <w:lang w:val="uk-UA"/>
        </w:rPr>
        <w:t>Ф.Блекмана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К.А.Тімірязєва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О.О.Ріхтера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В.М.Любименко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Д.Арнона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М.Кальвіна</w:t>
      </w:r>
      <w:proofErr w:type="spellEnd"/>
      <w:r>
        <w:rPr>
          <w:lang w:val="uk-UA"/>
        </w:rPr>
        <w:t>.</w:t>
      </w:r>
    </w:p>
    <w:p w:rsidR="00CF50CA" w:rsidRDefault="00CF50CA" w:rsidP="00CF50CA">
      <w:pPr>
        <w:ind w:left="500"/>
        <w:jc w:val="both"/>
        <w:rPr>
          <w:sz w:val="28"/>
          <w:szCs w:val="28"/>
        </w:rPr>
      </w:pPr>
      <w:r>
        <w:rPr>
          <w:lang w:val="uk-UA"/>
        </w:rPr>
        <w:t>Світлова стадія фотосинтезу. Механізм участі хлорофілу у фотосинтезі. Рівні збудження хлорофілу молекули і їх значення для фотосинтезу. Квантові витрати та</w:t>
      </w:r>
    </w:p>
    <w:p w:rsidR="00CF50CA" w:rsidRDefault="00CF50CA" w:rsidP="00CF50CA">
      <w:pPr>
        <w:ind w:left="500"/>
        <w:jc w:val="both"/>
        <w:rPr>
          <w:lang w:val="uk-UA"/>
        </w:rPr>
      </w:pPr>
      <w:r>
        <w:rPr>
          <w:lang w:val="uk-UA"/>
        </w:rPr>
        <w:t xml:space="preserve"> квантовий вихід у процесі фотосинтезу. Поняття про </w:t>
      </w:r>
      <w:proofErr w:type="spellStart"/>
      <w:r>
        <w:rPr>
          <w:lang w:val="uk-UA"/>
        </w:rPr>
        <w:t>фотосистеми</w:t>
      </w:r>
      <w:proofErr w:type="spellEnd"/>
      <w:r>
        <w:rPr>
          <w:lang w:val="uk-UA"/>
        </w:rPr>
        <w:t xml:space="preserve">, реакційні центри і фотосинтетичні одиниці. Локалізація, будова та функціонування першої </w:t>
      </w:r>
      <w:proofErr w:type="spellStart"/>
      <w:r>
        <w:rPr>
          <w:lang w:val="uk-UA"/>
        </w:rPr>
        <w:t>фотосистеми</w:t>
      </w:r>
      <w:proofErr w:type="spellEnd"/>
      <w:r>
        <w:rPr>
          <w:lang w:val="uk-UA"/>
        </w:rPr>
        <w:t xml:space="preserve">. Циклічний транспорт електронів. Фотосинтетичне фосфорилювання, механізм утворення АТФ. Локалізація, будова і функціонування другої </w:t>
      </w:r>
      <w:proofErr w:type="spellStart"/>
      <w:r>
        <w:rPr>
          <w:lang w:val="uk-UA"/>
        </w:rPr>
        <w:t>фотосистеми</w:t>
      </w:r>
      <w:proofErr w:type="spellEnd"/>
      <w:r>
        <w:rPr>
          <w:lang w:val="uk-UA"/>
        </w:rPr>
        <w:t>. Нециклічний транспорт електронів. Фотоліз води, утворення відновника НАДФ·Н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і виділення кисню. Продукти світлової стадії фотосинтезу та шляхи їх використання.</w:t>
      </w:r>
    </w:p>
    <w:p w:rsidR="00CF50CA" w:rsidRDefault="00CF50CA" w:rsidP="00CF50CA">
      <w:pPr>
        <w:spacing w:line="228" w:lineRule="auto"/>
        <w:jc w:val="both"/>
        <w:rPr>
          <w:sz w:val="28"/>
          <w:szCs w:val="28"/>
          <w:lang w:val="uk-UA"/>
        </w:rPr>
      </w:pPr>
    </w:p>
    <w:p w:rsidR="00CF50CA" w:rsidRDefault="00CF50CA" w:rsidP="00CF50CA">
      <w:pPr>
        <w:jc w:val="both"/>
        <w:rPr>
          <w:b/>
          <w:lang w:val="uk-UA"/>
        </w:rPr>
      </w:pPr>
      <w:r>
        <w:rPr>
          <w:b/>
          <w:lang w:val="uk-UA"/>
        </w:rPr>
        <w:t>Література для самопідготовки:</w:t>
      </w:r>
    </w:p>
    <w:p w:rsidR="00CF50CA" w:rsidRDefault="00CF50CA" w:rsidP="00CF50CA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Мусієнко М.М. Фізіологія рослин. – К.: Фітосоціоцентр, 2001. – 392 с.</w:t>
      </w:r>
    </w:p>
    <w:p w:rsidR="00CF50CA" w:rsidRDefault="00CF50CA" w:rsidP="00CF50CA">
      <w:pPr>
        <w:numPr>
          <w:ilvl w:val="0"/>
          <w:numId w:val="1"/>
        </w:numPr>
        <w:rPr>
          <w:lang w:val="uk-UA"/>
        </w:rPr>
      </w:pPr>
      <w:r>
        <w:t>Полевой В.В. Физиология растений. – М.: Высшая школа, 1989. – 464 с.</w:t>
      </w:r>
    </w:p>
    <w:p w:rsidR="00CF50CA" w:rsidRDefault="00CF50CA" w:rsidP="00CF50CA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Якушкина</w:t>
      </w:r>
      <w:proofErr w:type="spellEnd"/>
      <w:r>
        <w:rPr>
          <w:lang w:val="uk-UA"/>
        </w:rPr>
        <w:t xml:space="preserve"> Н.И. </w:t>
      </w:r>
      <w:proofErr w:type="spellStart"/>
      <w:r>
        <w:rPr>
          <w:lang w:val="uk-UA"/>
        </w:rPr>
        <w:t>Физиология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растений</w:t>
      </w:r>
      <w:proofErr w:type="spellEnd"/>
      <w:r>
        <w:rPr>
          <w:lang w:val="uk-UA"/>
        </w:rPr>
        <w:t xml:space="preserve">. – М.: </w:t>
      </w:r>
      <w:proofErr w:type="spellStart"/>
      <w:r>
        <w:rPr>
          <w:lang w:val="uk-UA"/>
        </w:rPr>
        <w:t>Просвещение</w:t>
      </w:r>
      <w:proofErr w:type="spellEnd"/>
      <w:r>
        <w:rPr>
          <w:lang w:val="uk-UA"/>
        </w:rPr>
        <w:t>, 1993. – 351 с.</w:t>
      </w:r>
    </w:p>
    <w:p w:rsidR="00CF50CA" w:rsidRDefault="00CF50CA" w:rsidP="00CF50CA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t>Гуляев Б.И. Фотосинтез и продукционный процесс сельскохозяйственных растений. – К., 1991.</w:t>
      </w:r>
    </w:p>
    <w:p w:rsidR="00CF50CA" w:rsidRDefault="00CF50CA" w:rsidP="00CF50CA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bCs/>
        </w:rPr>
        <w:t>Рубин Б.А</w:t>
      </w:r>
      <w:r>
        <w:rPr>
          <w:bCs/>
          <w:lang w:val="uk-UA"/>
        </w:rPr>
        <w:t>.</w:t>
      </w:r>
      <w:r>
        <w:t xml:space="preserve"> Физиология растений</w:t>
      </w:r>
      <w:r>
        <w:rPr>
          <w:lang w:val="uk-UA"/>
        </w:rPr>
        <w:t xml:space="preserve"> / </w:t>
      </w:r>
      <w:r>
        <w:t>Ч.1:</w:t>
      </w:r>
      <w:r>
        <w:rPr>
          <w:lang w:val="uk-UA"/>
        </w:rPr>
        <w:t xml:space="preserve"> </w:t>
      </w:r>
      <w:proofErr w:type="spellStart"/>
      <w:r>
        <w:t>Учеб.пос.для</w:t>
      </w:r>
      <w:proofErr w:type="spellEnd"/>
      <w:r>
        <w:t xml:space="preserve"> </w:t>
      </w:r>
      <w:proofErr w:type="spellStart"/>
      <w:r>
        <w:t>студ.биолог.спец.ун-тов</w:t>
      </w:r>
      <w:proofErr w:type="spellEnd"/>
      <w:r>
        <w:rPr>
          <w:lang w:val="uk-UA"/>
        </w:rPr>
        <w:t xml:space="preserve"> </w:t>
      </w:r>
      <w:r>
        <w:t>/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r>
        <w:t>ред. Опарин</w:t>
      </w:r>
      <w:r>
        <w:rPr>
          <w:lang w:val="uk-UA"/>
        </w:rPr>
        <w:t>а</w:t>
      </w:r>
      <w:r>
        <w:t xml:space="preserve"> А. И. </w:t>
      </w:r>
      <w:r>
        <w:rPr>
          <w:lang w:val="uk-UA"/>
        </w:rPr>
        <w:t xml:space="preserve">– </w:t>
      </w:r>
      <w:r>
        <w:t>М.:</w:t>
      </w:r>
      <w:r>
        <w:rPr>
          <w:lang w:val="uk-UA"/>
        </w:rPr>
        <w:t xml:space="preserve"> </w:t>
      </w:r>
      <w:r>
        <w:t xml:space="preserve">Советская наука, 1954. </w:t>
      </w:r>
      <w:r>
        <w:rPr>
          <w:lang w:val="uk-UA"/>
        </w:rPr>
        <w:t>–</w:t>
      </w:r>
      <w:r>
        <w:t xml:space="preserve"> 356</w:t>
      </w:r>
      <w:r>
        <w:rPr>
          <w:lang w:val="uk-UA"/>
        </w:rPr>
        <w:t xml:space="preserve"> </w:t>
      </w:r>
      <w:r>
        <w:t>c.</w:t>
      </w:r>
    </w:p>
    <w:p w:rsidR="00CF50CA" w:rsidRDefault="00CF50CA" w:rsidP="00CF50CA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bCs/>
        </w:rPr>
        <w:t>Рубин Б.А</w:t>
      </w:r>
      <w:r>
        <w:rPr>
          <w:bCs/>
          <w:lang w:val="uk-UA"/>
        </w:rPr>
        <w:t>.</w:t>
      </w:r>
      <w:r>
        <w:t xml:space="preserve"> Физиология растений</w:t>
      </w:r>
      <w:r>
        <w:rPr>
          <w:lang w:val="uk-UA"/>
        </w:rPr>
        <w:t xml:space="preserve"> / </w:t>
      </w:r>
      <w:r>
        <w:t>Ч.</w:t>
      </w:r>
      <w:r>
        <w:rPr>
          <w:lang w:val="uk-UA"/>
        </w:rPr>
        <w:t xml:space="preserve"> </w:t>
      </w:r>
      <w:r>
        <w:t>2:</w:t>
      </w:r>
      <w:r>
        <w:rPr>
          <w:lang w:val="uk-UA"/>
        </w:rPr>
        <w:t xml:space="preserve"> </w:t>
      </w:r>
      <w:proofErr w:type="spellStart"/>
      <w:r>
        <w:t>Учеб.пос.для</w:t>
      </w:r>
      <w:proofErr w:type="spellEnd"/>
      <w:r>
        <w:t xml:space="preserve"> </w:t>
      </w:r>
      <w:proofErr w:type="spellStart"/>
      <w:r>
        <w:t>студ.биолог.спец.ун-тов</w:t>
      </w:r>
      <w:proofErr w:type="spellEnd"/>
      <w:r>
        <w:rPr>
          <w:lang w:val="uk-UA"/>
        </w:rPr>
        <w:t xml:space="preserve"> </w:t>
      </w:r>
      <w:r>
        <w:t>/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Под</w:t>
      </w:r>
      <w:proofErr w:type="spellEnd"/>
      <w:r>
        <w:t xml:space="preserve"> ред. Опарин</w:t>
      </w:r>
      <w:r>
        <w:rPr>
          <w:lang w:val="uk-UA"/>
        </w:rPr>
        <w:t>а</w:t>
      </w:r>
      <w:r>
        <w:t xml:space="preserve"> А. И. </w:t>
      </w:r>
      <w:r>
        <w:rPr>
          <w:lang w:val="uk-UA"/>
        </w:rPr>
        <w:t xml:space="preserve">– </w:t>
      </w:r>
      <w:r>
        <w:t>М.:</w:t>
      </w:r>
      <w:r>
        <w:rPr>
          <w:lang w:val="uk-UA"/>
        </w:rPr>
        <w:t xml:space="preserve"> </w:t>
      </w:r>
      <w:r>
        <w:t xml:space="preserve">Советская наука, 1956. </w:t>
      </w:r>
      <w:r>
        <w:rPr>
          <w:lang w:val="uk-UA"/>
        </w:rPr>
        <w:t>–</w:t>
      </w:r>
      <w:r>
        <w:t xml:space="preserve"> 288</w:t>
      </w:r>
      <w:r>
        <w:rPr>
          <w:lang w:val="uk-UA"/>
        </w:rPr>
        <w:t xml:space="preserve"> </w:t>
      </w:r>
      <w:r>
        <w:t>c.</w:t>
      </w:r>
    </w:p>
    <w:p w:rsidR="00CF50CA" w:rsidRDefault="00CF50CA" w:rsidP="00CF50CA">
      <w:pPr>
        <w:pStyle w:val="2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</w:pPr>
      <w:r>
        <w:rPr>
          <w:bCs/>
        </w:rPr>
        <w:t>Гавриленко В.Ф</w:t>
      </w:r>
      <w:r>
        <w:rPr>
          <w:bCs/>
          <w:lang w:val="uk-UA"/>
        </w:rPr>
        <w:t>.</w:t>
      </w:r>
      <w:r>
        <w:t xml:space="preserve"> Большой практикум по физиологии растений.</w:t>
      </w:r>
      <w:r>
        <w:rPr>
          <w:lang w:val="uk-UA"/>
        </w:rPr>
        <w:t xml:space="preserve"> </w:t>
      </w:r>
      <w:r>
        <w:t>Фотосинтез.</w:t>
      </w:r>
      <w:r>
        <w:rPr>
          <w:lang w:val="uk-UA"/>
        </w:rPr>
        <w:t xml:space="preserve"> </w:t>
      </w:r>
      <w:r>
        <w:t xml:space="preserve">Дыхание. </w:t>
      </w:r>
      <w:r>
        <w:rPr>
          <w:lang w:val="uk-UA"/>
        </w:rPr>
        <w:t xml:space="preserve">– </w:t>
      </w:r>
      <w:r>
        <w:t>М.:</w:t>
      </w:r>
      <w:r>
        <w:rPr>
          <w:lang w:val="uk-UA"/>
        </w:rPr>
        <w:t xml:space="preserve"> </w:t>
      </w:r>
      <w:r>
        <w:t xml:space="preserve">Высшая школа, 1975. </w:t>
      </w:r>
      <w:r>
        <w:rPr>
          <w:lang w:val="uk-UA"/>
        </w:rPr>
        <w:t>–</w:t>
      </w:r>
      <w:r>
        <w:t xml:space="preserve"> 392</w:t>
      </w:r>
      <w:r>
        <w:rPr>
          <w:lang w:val="uk-UA"/>
        </w:rPr>
        <w:t xml:space="preserve"> </w:t>
      </w:r>
      <w:r>
        <w:t>c.</w:t>
      </w:r>
    </w:p>
    <w:p w:rsidR="00CF50CA" w:rsidRPr="00CF50CA" w:rsidRDefault="00CF50CA" w:rsidP="00CF50CA">
      <w:pPr>
        <w:numPr>
          <w:ilvl w:val="0"/>
          <w:numId w:val="1"/>
        </w:numPr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Фізіологія рослин: підручник для студентів вищих навчальних закладів /</w:t>
      </w:r>
      <w:r>
        <w:t xml:space="preserve">М. М. Макрушин, Є. М. Макрушина, Н. В. </w:t>
      </w:r>
      <w:proofErr w:type="spellStart"/>
      <w:r>
        <w:t>Петерсон</w:t>
      </w:r>
      <w:proofErr w:type="spellEnd"/>
      <w:r>
        <w:t>, М. М. Мельников</w:t>
      </w:r>
      <w:r>
        <w:rPr>
          <w:bCs/>
          <w:spacing w:val="-1"/>
          <w:lang w:val="uk-UA"/>
        </w:rPr>
        <w:t xml:space="preserve">. – </w:t>
      </w:r>
      <w:r>
        <w:rPr>
          <w:lang w:val="uk-UA"/>
        </w:rPr>
        <w:t xml:space="preserve">[Електронний ресурс]. – Режим доступу: </w:t>
      </w:r>
      <w:hyperlink r:id="rId5" w:history="1">
        <w:r>
          <w:rPr>
            <w:rStyle w:val="a3"/>
          </w:rPr>
          <w:t>http://snvlk.at.ua/load/fiziologija_roslin/fisiologi_m/2-1-0-2</w:t>
        </w:r>
      </w:hyperlink>
    </w:p>
    <w:p w:rsidR="00CF50CA" w:rsidRDefault="00CF50CA" w:rsidP="00CF50CA">
      <w:pPr>
        <w:numPr>
          <w:ilvl w:val="0"/>
          <w:numId w:val="1"/>
        </w:numPr>
        <w:rPr>
          <w:bCs/>
          <w:spacing w:val="-1"/>
          <w:lang w:val="uk-UA"/>
        </w:rPr>
      </w:pPr>
      <w:r>
        <w:rPr>
          <w:bCs/>
          <w:spacing w:val="-1"/>
        </w:rPr>
        <w:t xml:space="preserve">Физиология растений: онлайн-энциклопедия. – </w:t>
      </w:r>
      <w:r>
        <w:rPr>
          <w:lang w:val="uk-UA"/>
        </w:rPr>
        <w:t xml:space="preserve">[Електронний ресурс]. – Режим доступу: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fizrast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CF50CA" w:rsidRDefault="00CF50CA" w:rsidP="00CF50CA">
      <w:pPr>
        <w:spacing w:line="228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F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6B17"/>
    <w:multiLevelType w:val="hybridMultilevel"/>
    <w:tmpl w:val="1D30F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E9"/>
    <w:rsid w:val="000A2FB5"/>
    <w:rsid w:val="00456F68"/>
    <w:rsid w:val="0056609F"/>
    <w:rsid w:val="00983EE9"/>
    <w:rsid w:val="00A96A31"/>
    <w:rsid w:val="00B86288"/>
    <w:rsid w:val="00C7449B"/>
    <w:rsid w:val="00CF50CA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5A9B-C7F6-4399-8ED9-7922F17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6A31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96A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96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ast.ru/" TargetMode="External"/><Relationship Id="rId5" Type="http://schemas.openxmlformats.org/officeDocument/2006/relationships/hyperlink" Target="http://snvlk.at.ua/load/fiziologija_roslin/fisiologi_m/2-1-0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2273</Characters>
  <Application>Microsoft Office Word</Application>
  <DocSecurity>0</DocSecurity>
  <Lines>18</Lines>
  <Paragraphs>5</Paragraphs>
  <ScaleCrop>false</ScaleCrop>
  <Company>HOME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2020-03-23T11:53:00Z</dcterms:created>
  <dcterms:modified xsi:type="dcterms:W3CDTF">2020-03-24T09:56:00Z</dcterms:modified>
</cp:coreProperties>
</file>